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9F2" w:rsidRPr="005B17B7" w:rsidRDefault="002B3318">
      <w:pPr>
        <w:rPr>
          <w:sz w:val="40"/>
          <w:szCs w:val="40"/>
        </w:rPr>
      </w:pPr>
      <w:r w:rsidRPr="005B17B7">
        <w:rPr>
          <w:sz w:val="40"/>
          <w:szCs w:val="40"/>
        </w:rPr>
        <w:t>ARBOLES DE LA VIDA</w:t>
      </w:r>
    </w:p>
    <w:p w:rsidR="002B3318" w:rsidRDefault="002B3318"/>
    <w:p w:rsidR="002B3318" w:rsidRDefault="002B3318" w:rsidP="002B3318">
      <w:pPr>
        <w:pStyle w:val="p2"/>
        <w:shd w:val="clear" w:color="auto" w:fill="FFFFFF"/>
        <w:rPr>
          <w:rFonts w:ascii="Georgia" w:hAnsi="Georgia"/>
          <w:color w:val="606060"/>
          <w:sz w:val="32"/>
          <w:szCs w:val="32"/>
        </w:rPr>
      </w:pPr>
      <w:r>
        <w:rPr>
          <w:rFonts w:ascii="Georgia" w:hAnsi="Georgia"/>
          <w:color w:val="606060"/>
          <w:sz w:val="32"/>
          <w:szCs w:val="32"/>
        </w:rPr>
        <w:t>“A Mexican Tree of Life is a hand coiled pottery sculpture depicting the biblical Tree of Life; traditionally the tree sculpture would include Adam and Eve with the tempting Serpent, but the themes have evolved over time and today it is common to find Trees of Life conveying subject matter such as Day of the Dead and the Folk Art of Mexico.</w:t>
      </w:r>
    </w:p>
    <w:p w:rsidR="002B3318" w:rsidRPr="002B3318" w:rsidRDefault="002B3318" w:rsidP="002B3318">
      <w:pPr>
        <w:pStyle w:val="p2"/>
        <w:shd w:val="clear" w:color="auto" w:fill="FFFFFF"/>
        <w:rPr>
          <w:rFonts w:ascii="Georgia" w:hAnsi="Georgia"/>
          <w:color w:val="606060"/>
        </w:rPr>
      </w:pPr>
      <w:r w:rsidRPr="002B3318">
        <w:rPr>
          <w:rFonts w:ascii="Georgia" w:hAnsi="Georgia"/>
          <w:color w:val="606060"/>
        </w:rPr>
        <w:t>It’s thought that the decorative clay pieces known as </w:t>
      </w:r>
      <w:proofErr w:type="spellStart"/>
      <w:r w:rsidRPr="002B3318">
        <w:rPr>
          <w:rFonts w:ascii="Georgia" w:hAnsi="Georgia"/>
          <w:i/>
          <w:iCs/>
          <w:color w:val="606060"/>
        </w:rPr>
        <w:t>Arboles</w:t>
      </w:r>
      <w:proofErr w:type="spellEnd"/>
      <w:r w:rsidRPr="002B3318">
        <w:rPr>
          <w:rFonts w:ascii="Georgia" w:hAnsi="Georgia"/>
          <w:i/>
          <w:iCs/>
          <w:color w:val="606060"/>
        </w:rPr>
        <w:t xml:space="preserve"> de la Vida</w:t>
      </w:r>
      <w:r w:rsidRPr="002B3318">
        <w:rPr>
          <w:rFonts w:ascii="Georgia" w:hAnsi="Georgia"/>
          <w:color w:val="606060"/>
        </w:rPr>
        <w:t xml:space="preserve"> developed from the ceremonial candelabra and incense burners made by craftspeople from </w:t>
      </w:r>
      <w:proofErr w:type="spellStart"/>
      <w:r w:rsidRPr="002B3318">
        <w:rPr>
          <w:rFonts w:ascii="Georgia" w:hAnsi="Georgia"/>
          <w:color w:val="606060"/>
        </w:rPr>
        <w:t>Izucar</w:t>
      </w:r>
      <w:proofErr w:type="spellEnd"/>
      <w:r w:rsidRPr="002B3318">
        <w:rPr>
          <w:rFonts w:ascii="Georgia" w:hAnsi="Georgia"/>
          <w:color w:val="606060"/>
        </w:rPr>
        <w:t xml:space="preserve"> de Matamoros in the </w:t>
      </w:r>
      <w:proofErr w:type="spellStart"/>
      <w:r w:rsidRPr="002B3318">
        <w:rPr>
          <w:rFonts w:ascii="Georgia" w:hAnsi="Georgia"/>
          <w:color w:val="606060"/>
        </w:rPr>
        <w:t>the</w:t>
      </w:r>
      <w:proofErr w:type="spellEnd"/>
      <w:r w:rsidRPr="002B3318">
        <w:rPr>
          <w:rFonts w:ascii="Georgia" w:hAnsi="Georgia"/>
          <w:color w:val="606060"/>
        </w:rPr>
        <w:t xml:space="preserve"> state of Puebla. The design was probably taken from the bronze and silver pieces brought by the Spanish friars, during the conquest, to use in the church. As time went by the clay replicas became colorful and intricately decorated pieces with flowers, leaves and animals on their branches. Adam, Eve and the Serpent usually appear on the main trunk and the Archangel Gabriel appears at the base.</w:t>
      </w:r>
    </w:p>
    <w:p w:rsidR="002B3318" w:rsidRPr="002B3318" w:rsidRDefault="002B3318" w:rsidP="002B3318">
      <w:pPr>
        <w:pStyle w:val="p1"/>
        <w:shd w:val="clear" w:color="auto" w:fill="FFFFFF"/>
        <w:jc w:val="center"/>
        <w:rPr>
          <w:rFonts w:ascii="Georgia" w:hAnsi="Georgia"/>
          <w:color w:val="606060"/>
        </w:rPr>
      </w:pPr>
      <w:r w:rsidRPr="002B3318">
        <w:rPr>
          <w:rFonts w:ascii="Georgia" w:hAnsi="Georgia"/>
          <w:noProof/>
          <w:color w:val="606060"/>
        </w:rPr>
        <w:lastRenderedPageBreak/>
        <w:drawing>
          <wp:inline distT="0" distB="0" distL="0" distR="0" wp14:anchorId="092173CD" wp14:editId="6364321F">
            <wp:extent cx="3003042" cy="4290060"/>
            <wp:effectExtent l="0" t="0" r="6985" b="0"/>
            <wp:docPr id="1" name="Picture 1" descr="Tree of Life-Zinnia Folk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ee of Life-Zinnia Folk Art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03042" cy="4290060"/>
                    </a:xfrm>
                    <a:prstGeom prst="rect">
                      <a:avLst/>
                    </a:prstGeom>
                    <a:noFill/>
                    <a:ln>
                      <a:noFill/>
                    </a:ln>
                  </pic:spPr>
                </pic:pic>
              </a:graphicData>
            </a:graphic>
          </wp:inline>
        </w:drawing>
      </w:r>
    </w:p>
    <w:p w:rsidR="002B3318" w:rsidRPr="002B3318" w:rsidRDefault="002B3318" w:rsidP="002B3318">
      <w:pPr>
        <w:pStyle w:val="p1"/>
        <w:shd w:val="clear" w:color="auto" w:fill="FFFFFF"/>
        <w:jc w:val="center"/>
        <w:rPr>
          <w:rFonts w:ascii="Georgia" w:hAnsi="Georgia"/>
          <w:color w:val="606060"/>
        </w:rPr>
      </w:pPr>
      <w:r w:rsidRPr="002B3318">
        <w:rPr>
          <w:rStyle w:val="s1"/>
          <w:rFonts w:ascii="Georgia" w:eastAsiaTheme="majorEastAsia" w:hAnsi="Georgia"/>
          <w:color w:val="606060"/>
        </w:rPr>
        <w:t xml:space="preserve">Tree of Life by Aurelio Flores, </w:t>
      </w:r>
      <w:proofErr w:type="spellStart"/>
      <w:r w:rsidRPr="002B3318">
        <w:rPr>
          <w:rStyle w:val="s1"/>
          <w:rFonts w:ascii="Georgia" w:eastAsiaTheme="majorEastAsia" w:hAnsi="Georgia"/>
          <w:color w:val="606060"/>
        </w:rPr>
        <w:t>Izucar</w:t>
      </w:r>
      <w:proofErr w:type="spellEnd"/>
      <w:r w:rsidRPr="002B3318">
        <w:rPr>
          <w:rStyle w:val="s1"/>
          <w:rFonts w:ascii="Georgia" w:eastAsiaTheme="majorEastAsia" w:hAnsi="Georgia"/>
          <w:color w:val="606060"/>
        </w:rPr>
        <w:t xml:space="preserve"> de Matamoros</w:t>
      </w:r>
    </w:p>
    <w:p w:rsidR="002B3318" w:rsidRPr="002B3318" w:rsidRDefault="002B3318" w:rsidP="002B3318">
      <w:pPr>
        <w:pStyle w:val="p2"/>
        <w:shd w:val="clear" w:color="auto" w:fill="FFFFFF"/>
        <w:rPr>
          <w:rFonts w:ascii="Georgia" w:hAnsi="Georgia"/>
          <w:color w:val="606060"/>
        </w:rPr>
      </w:pPr>
      <w:r w:rsidRPr="002B3318">
        <w:rPr>
          <w:rFonts w:ascii="Georgia" w:hAnsi="Georgia"/>
          <w:color w:val="606060"/>
        </w:rPr>
        <w:t xml:space="preserve">The first potter to start making the more intricate candelabra and incense burners was Aurelio Flores, who began making them in the 1920’s. In addition to their use in the church, the clay candelabra were given to newlyweds to ensure a “good harvest,” referring not only to fertility but to their livelihood in the farming community of </w:t>
      </w:r>
      <w:proofErr w:type="spellStart"/>
      <w:r w:rsidRPr="002B3318">
        <w:rPr>
          <w:rFonts w:ascii="Georgia" w:hAnsi="Georgia"/>
          <w:color w:val="606060"/>
        </w:rPr>
        <w:t>Izucar</w:t>
      </w:r>
      <w:proofErr w:type="spellEnd"/>
      <w:r w:rsidRPr="002B3318">
        <w:rPr>
          <w:rFonts w:ascii="Georgia" w:hAnsi="Georgia"/>
          <w:color w:val="606060"/>
        </w:rPr>
        <w:t>. This custom is no longer as common as it once was.</w:t>
      </w:r>
    </w:p>
    <w:p w:rsidR="002B3318" w:rsidRPr="002B3318" w:rsidRDefault="002B3318" w:rsidP="002B3318">
      <w:pPr>
        <w:pStyle w:val="p4"/>
        <w:shd w:val="clear" w:color="auto" w:fill="FFFFFF"/>
        <w:rPr>
          <w:rFonts w:ascii="Georgia" w:hAnsi="Georgia"/>
          <w:color w:val="606060"/>
        </w:rPr>
      </w:pPr>
      <w:r w:rsidRPr="002B3318">
        <w:rPr>
          <w:rFonts w:ascii="Georgia" w:hAnsi="Georgia"/>
          <w:color w:val="606060"/>
        </w:rPr>
        <w:t>No one knows who and when named these pieces </w:t>
      </w:r>
      <w:proofErr w:type="spellStart"/>
      <w:r w:rsidRPr="002B3318">
        <w:rPr>
          <w:rFonts w:ascii="Georgia" w:hAnsi="Georgia"/>
          <w:i/>
          <w:iCs/>
          <w:color w:val="606060"/>
        </w:rPr>
        <w:t>Arboles</w:t>
      </w:r>
      <w:proofErr w:type="spellEnd"/>
      <w:r w:rsidRPr="002B3318">
        <w:rPr>
          <w:rFonts w:ascii="Georgia" w:hAnsi="Georgia"/>
          <w:i/>
          <w:iCs/>
          <w:color w:val="606060"/>
        </w:rPr>
        <w:t xml:space="preserve"> de la Vida</w:t>
      </w:r>
      <w:r w:rsidRPr="002B3318">
        <w:rPr>
          <w:rFonts w:ascii="Georgia" w:hAnsi="Georgia"/>
          <w:color w:val="606060"/>
        </w:rPr>
        <w:t xml:space="preserve">; the oldest mention of the name related to an </w:t>
      </w:r>
      <w:proofErr w:type="spellStart"/>
      <w:r w:rsidRPr="002B3318">
        <w:rPr>
          <w:rFonts w:ascii="Georgia" w:hAnsi="Georgia"/>
          <w:color w:val="606060"/>
        </w:rPr>
        <w:t>Izucar</w:t>
      </w:r>
      <w:proofErr w:type="spellEnd"/>
      <w:r w:rsidRPr="002B3318">
        <w:rPr>
          <w:rFonts w:ascii="Georgia" w:hAnsi="Georgia"/>
          <w:color w:val="606060"/>
        </w:rPr>
        <w:t xml:space="preserve"> clay sculpture dates from a 1952 book about Mexican folk art written by Patricia </w:t>
      </w:r>
      <w:proofErr w:type="spellStart"/>
      <w:r w:rsidRPr="002B3318">
        <w:rPr>
          <w:rFonts w:ascii="Georgia" w:hAnsi="Georgia"/>
          <w:color w:val="606060"/>
        </w:rPr>
        <w:t>Fent</w:t>
      </w:r>
      <w:proofErr w:type="spellEnd"/>
      <w:r w:rsidRPr="002B3318">
        <w:rPr>
          <w:rFonts w:ascii="Georgia" w:hAnsi="Georgia"/>
          <w:color w:val="606060"/>
        </w:rPr>
        <w:t xml:space="preserve"> Ross. By the 1970’s similar clay sculptures from </w:t>
      </w:r>
      <w:proofErr w:type="spellStart"/>
      <w:r w:rsidRPr="002B3318">
        <w:rPr>
          <w:rFonts w:ascii="Georgia" w:hAnsi="Georgia"/>
          <w:color w:val="606060"/>
        </w:rPr>
        <w:t>Acatlán</w:t>
      </w:r>
      <w:proofErr w:type="spellEnd"/>
      <w:r w:rsidRPr="002B3318">
        <w:rPr>
          <w:rFonts w:ascii="Georgia" w:hAnsi="Georgia"/>
          <w:color w:val="606060"/>
        </w:rPr>
        <w:t xml:space="preserve"> de Osorio, Puebla and </w:t>
      </w:r>
      <w:proofErr w:type="spellStart"/>
      <w:r w:rsidRPr="002B3318">
        <w:rPr>
          <w:rFonts w:ascii="Georgia" w:hAnsi="Georgia"/>
          <w:color w:val="606060"/>
        </w:rPr>
        <w:t>Metepec</w:t>
      </w:r>
      <w:proofErr w:type="spellEnd"/>
      <w:r w:rsidRPr="002B3318">
        <w:rPr>
          <w:rFonts w:ascii="Georgia" w:hAnsi="Georgia"/>
          <w:color w:val="606060"/>
        </w:rPr>
        <w:t xml:space="preserve">, in the state of Mexico, were being called the same name. As the demand increased, artists in the different towns developed new themes and the sculptures were used to recount religious stories, historic moments and Mexican culture. Some of these new themes included Day of the </w:t>
      </w:r>
      <w:r w:rsidRPr="002B3318">
        <w:rPr>
          <w:rFonts w:ascii="Georgia" w:hAnsi="Georgia"/>
          <w:color w:val="606060"/>
        </w:rPr>
        <w:lastRenderedPageBreak/>
        <w:t>Dead, Nativity scenes, Mexican crafts and Mata Ortiz pottery.</w:t>
      </w:r>
    </w:p>
    <w:p w:rsidR="002B3318" w:rsidRPr="002B3318" w:rsidRDefault="002B3318" w:rsidP="002B3318">
      <w:pPr>
        <w:pStyle w:val="p4"/>
        <w:shd w:val="clear" w:color="auto" w:fill="FFFFFF"/>
        <w:rPr>
          <w:rFonts w:ascii="Georgia" w:hAnsi="Georgia"/>
          <w:color w:val="606060"/>
        </w:rPr>
      </w:pPr>
      <w:r w:rsidRPr="002B3318">
        <w:rPr>
          <w:rFonts w:ascii="Georgia" w:hAnsi="Georgia"/>
          <w:b/>
          <w:bCs/>
          <w:color w:val="606060"/>
        </w:rPr>
        <w:t xml:space="preserve">Trees of Life from </w:t>
      </w:r>
      <w:proofErr w:type="spellStart"/>
      <w:r w:rsidRPr="002B3318">
        <w:rPr>
          <w:rFonts w:ascii="Georgia" w:hAnsi="Georgia"/>
          <w:b/>
          <w:bCs/>
          <w:color w:val="606060"/>
        </w:rPr>
        <w:t>Izucar</w:t>
      </w:r>
      <w:proofErr w:type="spellEnd"/>
      <w:r w:rsidRPr="002B3318">
        <w:rPr>
          <w:rFonts w:ascii="Georgia" w:hAnsi="Georgia"/>
          <w:b/>
          <w:bCs/>
          <w:color w:val="606060"/>
        </w:rPr>
        <w:t xml:space="preserve"> de Matamoros</w:t>
      </w:r>
    </w:p>
    <w:p w:rsidR="002B3318" w:rsidRPr="002B3318" w:rsidRDefault="002B3318" w:rsidP="002B3318">
      <w:pPr>
        <w:pStyle w:val="p5"/>
        <w:shd w:val="clear" w:color="auto" w:fill="FFFFFF"/>
        <w:rPr>
          <w:rFonts w:ascii="Georgia" w:hAnsi="Georgia"/>
          <w:color w:val="606060"/>
        </w:rPr>
      </w:pPr>
      <w:r w:rsidRPr="002B3318">
        <w:rPr>
          <w:rFonts w:ascii="Georgia" w:hAnsi="Georgia"/>
          <w:color w:val="606060"/>
        </w:rPr>
        <w:t xml:space="preserve">The trees of life from </w:t>
      </w:r>
      <w:proofErr w:type="spellStart"/>
      <w:r w:rsidRPr="002B3318">
        <w:rPr>
          <w:rFonts w:ascii="Georgia" w:hAnsi="Georgia"/>
          <w:color w:val="606060"/>
        </w:rPr>
        <w:t>Izucar</w:t>
      </w:r>
      <w:proofErr w:type="spellEnd"/>
      <w:r w:rsidRPr="002B3318">
        <w:rPr>
          <w:rFonts w:ascii="Georgia" w:hAnsi="Georgia"/>
          <w:color w:val="606060"/>
        </w:rPr>
        <w:t xml:space="preserve"> are always designed in the same way of candelabra or incense burners; they are painted with multiple colors and are decorated with colored lines. The trees come in different sizes and are about a variety of themes such as The Conquest, The Creation, Regional Costumes and other similar ideas.</w:t>
      </w:r>
    </w:p>
    <w:p w:rsidR="002B3318" w:rsidRPr="002B3318" w:rsidRDefault="002B3318" w:rsidP="002B3318">
      <w:pPr>
        <w:pStyle w:val="p4"/>
        <w:shd w:val="clear" w:color="auto" w:fill="FFFFFF"/>
        <w:rPr>
          <w:rFonts w:ascii="Georgia" w:hAnsi="Georgia"/>
          <w:color w:val="606060"/>
        </w:rPr>
      </w:pPr>
      <w:r w:rsidRPr="002B3318">
        <w:rPr>
          <w:rFonts w:ascii="Georgia" w:hAnsi="Georgia"/>
          <w:color w:val="606060"/>
        </w:rPr>
        <w:t xml:space="preserve">For many years, Aurelio Flores was the only person in town making </w:t>
      </w:r>
      <w:proofErr w:type="spellStart"/>
      <w:r w:rsidRPr="002B3318">
        <w:rPr>
          <w:rFonts w:ascii="Georgia" w:hAnsi="Georgia"/>
          <w:color w:val="606060"/>
        </w:rPr>
        <w:t>Arboles</w:t>
      </w:r>
      <w:proofErr w:type="spellEnd"/>
      <w:r w:rsidRPr="002B3318">
        <w:rPr>
          <w:rFonts w:ascii="Georgia" w:hAnsi="Georgia"/>
          <w:color w:val="606060"/>
        </w:rPr>
        <w:t xml:space="preserve"> de la Vida and his son, Francisco Flores (now deceased), learned and continued his style. Their style is considered the most traditional in town.</w:t>
      </w:r>
    </w:p>
    <w:p w:rsidR="002B3318" w:rsidRPr="002B3318" w:rsidRDefault="002B3318" w:rsidP="002B3318">
      <w:pPr>
        <w:pStyle w:val="p4"/>
        <w:shd w:val="clear" w:color="auto" w:fill="FFFFFF"/>
        <w:rPr>
          <w:rFonts w:ascii="Georgia" w:hAnsi="Georgia"/>
          <w:color w:val="606060"/>
        </w:rPr>
      </w:pPr>
      <w:r w:rsidRPr="002B3318">
        <w:rPr>
          <w:rFonts w:ascii="Georgia" w:hAnsi="Georgia"/>
          <w:color w:val="606060"/>
        </w:rPr>
        <w:t xml:space="preserve">In the 1960’s the Castillo </w:t>
      </w:r>
      <w:proofErr w:type="spellStart"/>
      <w:r w:rsidRPr="002B3318">
        <w:rPr>
          <w:rFonts w:ascii="Georgia" w:hAnsi="Georgia"/>
          <w:color w:val="606060"/>
        </w:rPr>
        <w:t>Orta</w:t>
      </w:r>
      <w:proofErr w:type="spellEnd"/>
      <w:r w:rsidRPr="002B3318">
        <w:rPr>
          <w:rFonts w:ascii="Georgia" w:hAnsi="Georgia"/>
          <w:color w:val="606060"/>
        </w:rPr>
        <w:t xml:space="preserve"> family developed a new style based on the decoration of the clay with fine lines that almost look like </w:t>
      </w:r>
      <w:proofErr w:type="spellStart"/>
      <w:r w:rsidRPr="002B3318">
        <w:rPr>
          <w:rFonts w:ascii="Georgia" w:hAnsi="Georgia"/>
          <w:color w:val="606060"/>
        </w:rPr>
        <w:t>filagree</w:t>
      </w:r>
      <w:proofErr w:type="spellEnd"/>
      <w:r w:rsidRPr="002B3318">
        <w:rPr>
          <w:rFonts w:ascii="Georgia" w:hAnsi="Georgia"/>
          <w:color w:val="606060"/>
        </w:rPr>
        <w:t xml:space="preserve"> and </w:t>
      </w:r>
      <w:proofErr w:type="spellStart"/>
      <w:r w:rsidRPr="002B3318">
        <w:rPr>
          <w:rFonts w:ascii="Georgia" w:hAnsi="Georgia"/>
          <w:color w:val="606060"/>
        </w:rPr>
        <w:t>and</w:t>
      </w:r>
      <w:proofErr w:type="spellEnd"/>
      <w:r w:rsidRPr="002B3318">
        <w:rPr>
          <w:rFonts w:ascii="Georgia" w:hAnsi="Georgia"/>
          <w:color w:val="606060"/>
        </w:rPr>
        <w:t xml:space="preserve"> introduced many new themes. Alfonso Castillo </w:t>
      </w:r>
      <w:proofErr w:type="spellStart"/>
      <w:r w:rsidRPr="002B3318">
        <w:rPr>
          <w:rFonts w:ascii="Georgia" w:hAnsi="Georgia"/>
          <w:color w:val="606060"/>
        </w:rPr>
        <w:t>Orta</w:t>
      </w:r>
      <w:proofErr w:type="spellEnd"/>
      <w:r w:rsidRPr="002B3318">
        <w:rPr>
          <w:rFonts w:ascii="Georgia" w:hAnsi="Georgia"/>
          <w:color w:val="606060"/>
        </w:rPr>
        <w:t xml:space="preserve"> (now deceased)</w:t>
      </w:r>
      <w:proofErr w:type="gramStart"/>
      <w:r w:rsidRPr="002B3318">
        <w:rPr>
          <w:rFonts w:ascii="Georgia" w:hAnsi="Georgia"/>
          <w:color w:val="606060"/>
        </w:rPr>
        <w:t>,</w:t>
      </w:r>
      <w:proofErr w:type="gramEnd"/>
      <w:r w:rsidRPr="002B3318">
        <w:rPr>
          <w:rFonts w:ascii="Georgia" w:hAnsi="Georgia"/>
          <w:color w:val="606060"/>
        </w:rPr>
        <w:t xml:space="preserve"> the youngest sibling gave the multicolored clay from </w:t>
      </w:r>
      <w:proofErr w:type="spellStart"/>
      <w:r w:rsidRPr="002B3318">
        <w:rPr>
          <w:rFonts w:ascii="Georgia" w:hAnsi="Georgia"/>
          <w:color w:val="606060"/>
        </w:rPr>
        <w:t>Izucar</w:t>
      </w:r>
      <w:proofErr w:type="spellEnd"/>
      <w:r w:rsidRPr="002B3318">
        <w:rPr>
          <w:rFonts w:ascii="Georgia" w:hAnsi="Georgia"/>
          <w:color w:val="606060"/>
        </w:rPr>
        <w:t xml:space="preserve"> international fame and acclaim.</w:t>
      </w:r>
    </w:p>
    <w:p w:rsidR="002B3318" w:rsidRPr="002B3318" w:rsidRDefault="002B3318" w:rsidP="002B3318">
      <w:pPr>
        <w:pStyle w:val="p1"/>
        <w:shd w:val="clear" w:color="auto" w:fill="FFFFFF"/>
        <w:jc w:val="center"/>
        <w:rPr>
          <w:rFonts w:ascii="Georgia" w:hAnsi="Georgia"/>
          <w:color w:val="606060"/>
        </w:rPr>
      </w:pPr>
      <w:r w:rsidRPr="002B3318">
        <w:rPr>
          <w:rFonts w:ascii="Georgia" w:hAnsi="Georgia"/>
          <w:noProof/>
          <w:color w:val="606060"/>
        </w:rPr>
        <w:drawing>
          <wp:inline distT="0" distB="0" distL="0" distR="0" wp14:anchorId="77A2CD32" wp14:editId="3BA6F7D1">
            <wp:extent cx="3787140" cy="4064909"/>
            <wp:effectExtent l="0" t="0" r="3810" b="0"/>
            <wp:docPr id="2" name="Picture 2" descr="Tree of Life-Castillo Orta, Zinnia Folk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ee of Life-Castillo Orta, Zinnia Folk Art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87140" cy="4064909"/>
                    </a:xfrm>
                    <a:prstGeom prst="rect">
                      <a:avLst/>
                    </a:prstGeom>
                    <a:noFill/>
                    <a:ln>
                      <a:noFill/>
                    </a:ln>
                  </pic:spPr>
                </pic:pic>
              </a:graphicData>
            </a:graphic>
          </wp:inline>
        </w:drawing>
      </w:r>
      <w:r w:rsidRPr="002B3318">
        <w:rPr>
          <w:rStyle w:val="s1"/>
          <w:rFonts w:ascii="Georgia" w:eastAsiaTheme="majorEastAsia" w:hAnsi="Georgia"/>
          <w:color w:val="606060"/>
        </w:rPr>
        <w:t xml:space="preserve">Talavera Pottery Tree of Life by Alfonso Castillo </w:t>
      </w:r>
      <w:proofErr w:type="spellStart"/>
      <w:r w:rsidRPr="002B3318">
        <w:rPr>
          <w:rStyle w:val="s1"/>
          <w:rFonts w:ascii="Georgia" w:eastAsiaTheme="majorEastAsia" w:hAnsi="Georgia"/>
          <w:color w:val="606060"/>
        </w:rPr>
        <w:t>Orta</w:t>
      </w:r>
      <w:proofErr w:type="spellEnd"/>
    </w:p>
    <w:p w:rsidR="002B3318" w:rsidRPr="002B3318" w:rsidRDefault="005B17B7" w:rsidP="002B3318">
      <w:pPr>
        <w:pStyle w:val="p2"/>
        <w:shd w:val="clear" w:color="auto" w:fill="FFFFFF"/>
        <w:rPr>
          <w:rFonts w:ascii="Georgia" w:hAnsi="Georgia"/>
          <w:color w:val="606060"/>
        </w:rPr>
      </w:pPr>
      <w:r w:rsidRPr="002B3318">
        <w:rPr>
          <w:rFonts w:ascii="Georgia" w:hAnsi="Georgia"/>
          <w:noProof/>
          <w:color w:val="606060"/>
        </w:rPr>
        <w:drawing>
          <wp:anchor distT="0" distB="0" distL="114300" distR="114300" simplePos="0" relativeHeight="251658240" behindDoc="1" locked="0" layoutInCell="1" allowOverlap="1" wp14:anchorId="6BC300B1" wp14:editId="32FE8634">
            <wp:simplePos x="0" y="0"/>
            <wp:positionH relativeFrom="column">
              <wp:posOffset>-3596640</wp:posOffset>
            </wp:positionH>
            <wp:positionV relativeFrom="paragraph">
              <wp:posOffset>494030</wp:posOffset>
            </wp:positionV>
            <wp:extent cx="3314700" cy="3642360"/>
            <wp:effectExtent l="0" t="0" r="0" b="0"/>
            <wp:wrapThrough wrapText="bothSides">
              <wp:wrapPolygon edited="0">
                <wp:start x="0" y="0"/>
                <wp:lineTo x="0" y="21464"/>
                <wp:lineTo x="21476" y="21464"/>
                <wp:lineTo x="21476" y="0"/>
                <wp:lineTo x="0" y="0"/>
              </wp:wrapPolygon>
            </wp:wrapThrough>
            <wp:docPr id="3" name="Picture 3" descr="Tree of Life-Heron Martinez, Zinnia Folk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ee of Life-Heron Martinez, Zinnia Folk Art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14700" cy="3642360"/>
                    </a:xfrm>
                    <a:prstGeom prst="rect">
                      <a:avLst/>
                    </a:prstGeom>
                    <a:noFill/>
                    <a:ln>
                      <a:noFill/>
                    </a:ln>
                  </pic:spPr>
                </pic:pic>
              </a:graphicData>
            </a:graphic>
            <wp14:sizeRelH relativeFrom="page">
              <wp14:pctWidth>0</wp14:pctWidth>
            </wp14:sizeRelH>
            <wp14:sizeRelV relativeFrom="page">
              <wp14:pctHeight>0</wp14:pctHeight>
            </wp14:sizeRelV>
          </wp:anchor>
        </w:drawing>
      </w:r>
      <w:r w:rsidR="002B3318" w:rsidRPr="002B3318">
        <w:rPr>
          <w:rFonts w:ascii="Georgia" w:hAnsi="Georgia"/>
          <w:b/>
          <w:bCs/>
          <w:color w:val="606060"/>
        </w:rPr>
        <w:t xml:space="preserve">Trees of Life from </w:t>
      </w:r>
      <w:proofErr w:type="spellStart"/>
      <w:r w:rsidR="002B3318" w:rsidRPr="002B3318">
        <w:rPr>
          <w:rFonts w:ascii="Georgia" w:hAnsi="Georgia"/>
          <w:b/>
          <w:bCs/>
          <w:color w:val="606060"/>
        </w:rPr>
        <w:t>Acatlán</w:t>
      </w:r>
      <w:proofErr w:type="spellEnd"/>
      <w:r w:rsidR="002B3318" w:rsidRPr="002B3318">
        <w:rPr>
          <w:rFonts w:ascii="Georgia" w:hAnsi="Georgia"/>
          <w:b/>
          <w:bCs/>
          <w:color w:val="606060"/>
        </w:rPr>
        <w:t xml:space="preserve"> de Osorio, Puebla</w:t>
      </w:r>
      <w:r w:rsidR="002B3318" w:rsidRPr="002B3318">
        <w:rPr>
          <w:rFonts w:ascii="Georgia" w:hAnsi="Georgia"/>
          <w:color w:val="606060"/>
        </w:rPr>
        <w:br/>
      </w:r>
    </w:p>
    <w:p w:rsidR="002B3318" w:rsidRPr="002B3318" w:rsidRDefault="002B3318" w:rsidP="002B3318">
      <w:pPr>
        <w:pStyle w:val="p3"/>
        <w:shd w:val="clear" w:color="auto" w:fill="FFFFFF"/>
        <w:rPr>
          <w:rFonts w:ascii="Georgia" w:hAnsi="Georgia"/>
          <w:color w:val="606060"/>
        </w:rPr>
      </w:pPr>
      <w:r w:rsidRPr="002B3318">
        <w:rPr>
          <w:rFonts w:ascii="Georgia" w:hAnsi="Georgia"/>
          <w:color w:val="606060"/>
        </w:rPr>
        <w:t xml:space="preserve">The Trees of Life from </w:t>
      </w:r>
      <w:proofErr w:type="spellStart"/>
      <w:r w:rsidRPr="002B3318">
        <w:rPr>
          <w:rFonts w:ascii="Georgia" w:hAnsi="Georgia"/>
          <w:color w:val="606060"/>
        </w:rPr>
        <w:t>Acatlán</w:t>
      </w:r>
      <w:proofErr w:type="spellEnd"/>
      <w:r w:rsidRPr="002B3318">
        <w:rPr>
          <w:rFonts w:ascii="Georgia" w:hAnsi="Georgia"/>
          <w:color w:val="606060"/>
        </w:rPr>
        <w:t xml:space="preserve"> de Osorio were first made by Heron Martinez Mendoza (1918-1990). He began making sculptures similar to those from </w:t>
      </w:r>
      <w:proofErr w:type="spellStart"/>
      <w:r w:rsidRPr="002B3318">
        <w:rPr>
          <w:rFonts w:ascii="Georgia" w:hAnsi="Georgia"/>
          <w:color w:val="606060"/>
        </w:rPr>
        <w:t>Izucar</w:t>
      </w:r>
      <w:proofErr w:type="spellEnd"/>
      <w:r w:rsidRPr="002B3318">
        <w:rPr>
          <w:rFonts w:ascii="Georgia" w:hAnsi="Georgia"/>
          <w:color w:val="606060"/>
        </w:rPr>
        <w:t xml:space="preserve"> but with an animal or mermaid as their base. As his work evolved he created burnished or matte-finished trees of life that were decorated with brightly colored leaves and flowers. He is known to have several different periods of work, including the “white period” and an example of this style is below. His themes included Nativity scenes, circus figures, the Virgin of Guadalupe, Adam and Eve and all kinds of whimsical animal figures. Some of the more elaborate pieces were decorated on both sides.</w:t>
      </w:r>
    </w:p>
    <w:p w:rsidR="002B3318" w:rsidRPr="005B17B7" w:rsidRDefault="002B3318" w:rsidP="005B17B7">
      <w:pPr>
        <w:pStyle w:val="p3"/>
        <w:shd w:val="clear" w:color="auto" w:fill="FFFFFF"/>
        <w:rPr>
          <w:rFonts w:ascii="Georgia" w:hAnsi="Georgia"/>
          <w:color w:val="606060"/>
        </w:rPr>
      </w:pPr>
      <w:r w:rsidRPr="002B3318">
        <w:rPr>
          <w:rFonts w:ascii="Georgia" w:hAnsi="Georgia"/>
          <w:color w:val="606060"/>
        </w:rPr>
        <w:t xml:space="preserve">Heron’s style greatly influenced </w:t>
      </w:r>
      <w:proofErr w:type="spellStart"/>
      <w:r w:rsidRPr="002B3318">
        <w:rPr>
          <w:rFonts w:ascii="Georgia" w:hAnsi="Georgia"/>
          <w:color w:val="606060"/>
        </w:rPr>
        <w:t>Acatlán’s</w:t>
      </w:r>
      <w:proofErr w:type="spellEnd"/>
      <w:r w:rsidRPr="002B3318">
        <w:rPr>
          <w:rFonts w:ascii="Georgia" w:hAnsi="Georgia"/>
          <w:color w:val="606060"/>
        </w:rPr>
        <w:t xml:space="preserve"> pottery and today beautiful burnished trees of life are still made in the community. A noteworthy potter from the </w:t>
      </w:r>
      <w:proofErr w:type="spellStart"/>
      <w:r w:rsidRPr="002B3318">
        <w:rPr>
          <w:rFonts w:ascii="Georgia" w:hAnsi="Georgia"/>
          <w:color w:val="606060"/>
        </w:rPr>
        <w:t>Acatlán</w:t>
      </w:r>
      <w:proofErr w:type="spellEnd"/>
      <w:r w:rsidRPr="002B3318">
        <w:rPr>
          <w:rFonts w:ascii="Georgia" w:hAnsi="Georgia"/>
          <w:color w:val="606060"/>
        </w:rPr>
        <w:t xml:space="preserve"> </w:t>
      </w:r>
      <w:proofErr w:type="gramStart"/>
      <w:r w:rsidRPr="002B3318">
        <w:rPr>
          <w:rFonts w:ascii="Georgia" w:hAnsi="Georgia"/>
          <w:color w:val="606060"/>
        </w:rPr>
        <w:t>school</w:t>
      </w:r>
      <w:proofErr w:type="gramEnd"/>
      <w:r w:rsidRPr="002B3318">
        <w:rPr>
          <w:rFonts w:ascii="Georgia" w:hAnsi="Georgia"/>
          <w:color w:val="606060"/>
        </w:rPr>
        <w:t xml:space="preserve"> is Pedro Martinez Lopez.</w:t>
      </w:r>
      <w:bookmarkStart w:id="0" w:name="_GoBack"/>
      <w:bookmarkEnd w:id="0"/>
    </w:p>
    <w:sectPr w:rsidR="002B3318" w:rsidRPr="005B17B7" w:rsidSect="002B3318">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318"/>
    <w:rsid w:val="002B3318"/>
    <w:rsid w:val="00404588"/>
    <w:rsid w:val="005B17B7"/>
    <w:rsid w:val="00D629F2"/>
    <w:rsid w:val="00EF1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588"/>
    <w:rPr>
      <w:sz w:val="24"/>
      <w:szCs w:val="24"/>
    </w:rPr>
  </w:style>
  <w:style w:type="paragraph" w:styleId="Heading1">
    <w:name w:val="heading 1"/>
    <w:basedOn w:val="Normal"/>
    <w:next w:val="Normal"/>
    <w:link w:val="Heading1Char"/>
    <w:uiPriority w:val="9"/>
    <w:qFormat/>
    <w:rsid w:val="00404588"/>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404588"/>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404588"/>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404588"/>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404588"/>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404588"/>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404588"/>
    <w:pPr>
      <w:spacing w:before="240" w:after="60"/>
      <w:outlineLvl w:val="6"/>
    </w:pPr>
  </w:style>
  <w:style w:type="paragraph" w:styleId="Heading8">
    <w:name w:val="heading 8"/>
    <w:basedOn w:val="Normal"/>
    <w:next w:val="Normal"/>
    <w:link w:val="Heading8Char"/>
    <w:uiPriority w:val="9"/>
    <w:semiHidden/>
    <w:unhideWhenUsed/>
    <w:qFormat/>
    <w:rsid w:val="00404588"/>
    <w:pPr>
      <w:spacing w:before="240" w:after="60"/>
      <w:outlineLvl w:val="7"/>
    </w:pPr>
    <w:rPr>
      <w:i/>
      <w:iCs/>
    </w:rPr>
  </w:style>
  <w:style w:type="paragraph" w:styleId="Heading9">
    <w:name w:val="heading 9"/>
    <w:basedOn w:val="Normal"/>
    <w:next w:val="Normal"/>
    <w:link w:val="Heading9Char"/>
    <w:uiPriority w:val="9"/>
    <w:semiHidden/>
    <w:unhideWhenUsed/>
    <w:qFormat/>
    <w:rsid w:val="00404588"/>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4588"/>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404588"/>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404588"/>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404588"/>
    <w:rPr>
      <w:b/>
      <w:bCs/>
      <w:sz w:val="28"/>
      <w:szCs w:val="28"/>
    </w:rPr>
  </w:style>
  <w:style w:type="character" w:customStyle="1" w:styleId="Heading5Char">
    <w:name w:val="Heading 5 Char"/>
    <w:basedOn w:val="DefaultParagraphFont"/>
    <w:link w:val="Heading5"/>
    <w:uiPriority w:val="9"/>
    <w:semiHidden/>
    <w:rsid w:val="00404588"/>
    <w:rPr>
      <w:b/>
      <w:bCs/>
      <w:i/>
      <w:iCs/>
      <w:sz w:val="26"/>
      <w:szCs w:val="26"/>
    </w:rPr>
  </w:style>
  <w:style w:type="character" w:customStyle="1" w:styleId="Heading6Char">
    <w:name w:val="Heading 6 Char"/>
    <w:basedOn w:val="DefaultParagraphFont"/>
    <w:link w:val="Heading6"/>
    <w:uiPriority w:val="9"/>
    <w:semiHidden/>
    <w:rsid w:val="00404588"/>
    <w:rPr>
      <w:b/>
      <w:bCs/>
    </w:rPr>
  </w:style>
  <w:style w:type="character" w:customStyle="1" w:styleId="Heading7Char">
    <w:name w:val="Heading 7 Char"/>
    <w:basedOn w:val="DefaultParagraphFont"/>
    <w:link w:val="Heading7"/>
    <w:uiPriority w:val="9"/>
    <w:semiHidden/>
    <w:rsid w:val="00404588"/>
    <w:rPr>
      <w:sz w:val="24"/>
      <w:szCs w:val="24"/>
    </w:rPr>
  </w:style>
  <w:style w:type="character" w:customStyle="1" w:styleId="Heading8Char">
    <w:name w:val="Heading 8 Char"/>
    <w:basedOn w:val="DefaultParagraphFont"/>
    <w:link w:val="Heading8"/>
    <w:uiPriority w:val="9"/>
    <w:semiHidden/>
    <w:rsid w:val="00404588"/>
    <w:rPr>
      <w:i/>
      <w:iCs/>
      <w:sz w:val="24"/>
      <w:szCs w:val="24"/>
    </w:rPr>
  </w:style>
  <w:style w:type="character" w:customStyle="1" w:styleId="Heading9Char">
    <w:name w:val="Heading 9 Char"/>
    <w:basedOn w:val="DefaultParagraphFont"/>
    <w:link w:val="Heading9"/>
    <w:uiPriority w:val="9"/>
    <w:semiHidden/>
    <w:rsid w:val="00404588"/>
    <w:rPr>
      <w:rFonts w:asciiTheme="majorHAnsi" w:eastAsiaTheme="majorEastAsia" w:hAnsiTheme="majorHAnsi"/>
    </w:rPr>
  </w:style>
  <w:style w:type="paragraph" w:styleId="Title">
    <w:name w:val="Title"/>
    <w:basedOn w:val="Normal"/>
    <w:next w:val="Normal"/>
    <w:link w:val="TitleChar"/>
    <w:uiPriority w:val="10"/>
    <w:qFormat/>
    <w:rsid w:val="00404588"/>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404588"/>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404588"/>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404588"/>
    <w:rPr>
      <w:rFonts w:asciiTheme="majorHAnsi" w:eastAsiaTheme="majorEastAsia" w:hAnsiTheme="majorHAnsi"/>
      <w:sz w:val="24"/>
      <w:szCs w:val="24"/>
    </w:rPr>
  </w:style>
  <w:style w:type="character" w:styleId="Strong">
    <w:name w:val="Strong"/>
    <w:basedOn w:val="DefaultParagraphFont"/>
    <w:uiPriority w:val="22"/>
    <w:qFormat/>
    <w:rsid w:val="00404588"/>
    <w:rPr>
      <w:b/>
      <w:bCs/>
    </w:rPr>
  </w:style>
  <w:style w:type="character" w:styleId="Emphasis">
    <w:name w:val="Emphasis"/>
    <w:basedOn w:val="DefaultParagraphFont"/>
    <w:uiPriority w:val="20"/>
    <w:qFormat/>
    <w:rsid w:val="00404588"/>
    <w:rPr>
      <w:rFonts w:asciiTheme="minorHAnsi" w:hAnsiTheme="minorHAnsi"/>
      <w:b/>
      <w:i/>
      <w:iCs/>
    </w:rPr>
  </w:style>
  <w:style w:type="paragraph" w:styleId="NoSpacing">
    <w:name w:val="No Spacing"/>
    <w:basedOn w:val="Normal"/>
    <w:uiPriority w:val="1"/>
    <w:qFormat/>
    <w:rsid w:val="00404588"/>
    <w:rPr>
      <w:szCs w:val="32"/>
    </w:rPr>
  </w:style>
  <w:style w:type="paragraph" w:styleId="ListParagraph">
    <w:name w:val="List Paragraph"/>
    <w:basedOn w:val="Normal"/>
    <w:uiPriority w:val="34"/>
    <w:qFormat/>
    <w:rsid w:val="00404588"/>
    <w:pPr>
      <w:ind w:left="720"/>
      <w:contextualSpacing/>
    </w:pPr>
  </w:style>
  <w:style w:type="paragraph" w:styleId="Quote">
    <w:name w:val="Quote"/>
    <w:basedOn w:val="Normal"/>
    <w:next w:val="Normal"/>
    <w:link w:val="QuoteChar"/>
    <w:uiPriority w:val="29"/>
    <w:qFormat/>
    <w:rsid w:val="00404588"/>
    <w:rPr>
      <w:i/>
    </w:rPr>
  </w:style>
  <w:style w:type="character" w:customStyle="1" w:styleId="QuoteChar">
    <w:name w:val="Quote Char"/>
    <w:basedOn w:val="DefaultParagraphFont"/>
    <w:link w:val="Quote"/>
    <w:uiPriority w:val="29"/>
    <w:rsid w:val="00404588"/>
    <w:rPr>
      <w:i/>
      <w:sz w:val="24"/>
      <w:szCs w:val="24"/>
    </w:rPr>
  </w:style>
  <w:style w:type="paragraph" w:styleId="IntenseQuote">
    <w:name w:val="Intense Quote"/>
    <w:basedOn w:val="Normal"/>
    <w:next w:val="Normal"/>
    <w:link w:val="IntenseQuoteChar"/>
    <w:uiPriority w:val="30"/>
    <w:qFormat/>
    <w:rsid w:val="00404588"/>
    <w:pPr>
      <w:ind w:left="720" w:right="720"/>
    </w:pPr>
    <w:rPr>
      <w:b/>
      <w:i/>
      <w:szCs w:val="22"/>
    </w:rPr>
  </w:style>
  <w:style w:type="character" w:customStyle="1" w:styleId="IntenseQuoteChar">
    <w:name w:val="Intense Quote Char"/>
    <w:basedOn w:val="DefaultParagraphFont"/>
    <w:link w:val="IntenseQuote"/>
    <w:uiPriority w:val="30"/>
    <w:rsid w:val="00404588"/>
    <w:rPr>
      <w:b/>
      <w:i/>
      <w:sz w:val="24"/>
    </w:rPr>
  </w:style>
  <w:style w:type="character" w:styleId="SubtleEmphasis">
    <w:name w:val="Subtle Emphasis"/>
    <w:uiPriority w:val="19"/>
    <w:qFormat/>
    <w:rsid w:val="00404588"/>
    <w:rPr>
      <w:i/>
      <w:color w:val="5A5A5A" w:themeColor="text1" w:themeTint="A5"/>
    </w:rPr>
  </w:style>
  <w:style w:type="character" w:styleId="IntenseEmphasis">
    <w:name w:val="Intense Emphasis"/>
    <w:basedOn w:val="DefaultParagraphFont"/>
    <w:uiPriority w:val="21"/>
    <w:qFormat/>
    <w:rsid w:val="00404588"/>
    <w:rPr>
      <w:b/>
      <w:i/>
      <w:sz w:val="24"/>
      <w:szCs w:val="24"/>
      <w:u w:val="single"/>
    </w:rPr>
  </w:style>
  <w:style w:type="character" w:styleId="SubtleReference">
    <w:name w:val="Subtle Reference"/>
    <w:basedOn w:val="DefaultParagraphFont"/>
    <w:uiPriority w:val="31"/>
    <w:qFormat/>
    <w:rsid w:val="00404588"/>
    <w:rPr>
      <w:sz w:val="24"/>
      <w:szCs w:val="24"/>
      <w:u w:val="single"/>
    </w:rPr>
  </w:style>
  <w:style w:type="character" w:styleId="IntenseReference">
    <w:name w:val="Intense Reference"/>
    <w:basedOn w:val="DefaultParagraphFont"/>
    <w:uiPriority w:val="32"/>
    <w:qFormat/>
    <w:rsid w:val="00404588"/>
    <w:rPr>
      <w:b/>
      <w:sz w:val="24"/>
      <w:u w:val="single"/>
    </w:rPr>
  </w:style>
  <w:style w:type="character" w:styleId="BookTitle">
    <w:name w:val="Book Title"/>
    <w:basedOn w:val="DefaultParagraphFont"/>
    <w:uiPriority w:val="33"/>
    <w:qFormat/>
    <w:rsid w:val="00404588"/>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404588"/>
    <w:pPr>
      <w:outlineLvl w:val="9"/>
    </w:pPr>
  </w:style>
  <w:style w:type="paragraph" w:customStyle="1" w:styleId="p2">
    <w:name w:val="p2"/>
    <w:basedOn w:val="Normal"/>
    <w:rsid w:val="002B3318"/>
    <w:pPr>
      <w:spacing w:before="100" w:beforeAutospacing="1" w:after="100" w:afterAutospacing="1"/>
    </w:pPr>
    <w:rPr>
      <w:rFonts w:ascii="Times New Roman" w:eastAsia="Times New Roman" w:hAnsi="Times New Roman"/>
    </w:rPr>
  </w:style>
  <w:style w:type="paragraph" w:customStyle="1" w:styleId="p1">
    <w:name w:val="p1"/>
    <w:basedOn w:val="Normal"/>
    <w:rsid w:val="002B3318"/>
    <w:pPr>
      <w:spacing w:before="100" w:beforeAutospacing="1" w:after="100" w:afterAutospacing="1"/>
    </w:pPr>
    <w:rPr>
      <w:rFonts w:ascii="Times New Roman" w:eastAsia="Times New Roman" w:hAnsi="Times New Roman"/>
    </w:rPr>
  </w:style>
  <w:style w:type="character" w:customStyle="1" w:styleId="s1">
    <w:name w:val="s1"/>
    <w:basedOn w:val="DefaultParagraphFont"/>
    <w:rsid w:val="002B3318"/>
  </w:style>
  <w:style w:type="paragraph" w:customStyle="1" w:styleId="p4">
    <w:name w:val="p4"/>
    <w:basedOn w:val="Normal"/>
    <w:rsid w:val="002B3318"/>
    <w:pPr>
      <w:spacing w:before="100" w:beforeAutospacing="1" w:after="100" w:afterAutospacing="1"/>
    </w:pPr>
    <w:rPr>
      <w:rFonts w:ascii="Times New Roman" w:eastAsia="Times New Roman" w:hAnsi="Times New Roman"/>
    </w:rPr>
  </w:style>
  <w:style w:type="paragraph" w:customStyle="1" w:styleId="p5">
    <w:name w:val="p5"/>
    <w:basedOn w:val="Normal"/>
    <w:rsid w:val="002B3318"/>
    <w:pPr>
      <w:spacing w:before="100" w:beforeAutospacing="1" w:after="100" w:afterAutospacing="1"/>
    </w:pPr>
    <w:rPr>
      <w:rFonts w:ascii="Times New Roman" w:eastAsia="Times New Roman" w:hAnsi="Times New Roman"/>
    </w:rPr>
  </w:style>
  <w:style w:type="paragraph" w:customStyle="1" w:styleId="p3">
    <w:name w:val="p3"/>
    <w:basedOn w:val="Normal"/>
    <w:rsid w:val="002B3318"/>
    <w:pPr>
      <w:spacing w:before="100" w:beforeAutospacing="1" w:after="100" w:afterAutospacing="1"/>
    </w:pPr>
    <w:rPr>
      <w:rFonts w:ascii="Times New Roman" w:eastAsia="Times New Roman" w:hAnsi="Times New Roman"/>
    </w:rPr>
  </w:style>
  <w:style w:type="character" w:customStyle="1" w:styleId="s2">
    <w:name w:val="s2"/>
    <w:basedOn w:val="DefaultParagraphFont"/>
    <w:rsid w:val="002B3318"/>
  </w:style>
  <w:style w:type="paragraph" w:styleId="BalloonText">
    <w:name w:val="Balloon Text"/>
    <w:basedOn w:val="Normal"/>
    <w:link w:val="BalloonTextChar"/>
    <w:uiPriority w:val="99"/>
    <w:semiHidden/>
    <w:unhideWhenUsed/>
    <w:rsid w:val="002B3318"/>
    <w:rPr>
      <w:rFonts w:ascii="Tahoma" w:hAnsi="Tahoma" w:cs="Tahoma"/>
      <w:sz w:val="16"/>
      <w:szCs w:val="16"/>
    </w:rPr>
  </w:style>
  <w:style w:type="character" w:customStyle="1" w:styleId="BalloonTextChar">
    <w:name w:val="Balloon Text Char"/>
    <w:basedOn w:val="DefaultParagraphFont"/>
    <w:link w:val="BalloonText"/>
    <w:uiPriority w:val="99"/>
    <w:semiHidden/>
    <w:rsid w:val="002B331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588"/>
    <w:rPr>
      <w:sz w:val="24"/>
      <w:szCs w:val="24"/>
    </w:rPr>
  </w:style>
  <w:style w:type="paragraph" w:styleId="Heading1">
    <w:name w:val="heading 1"/>
    <w:basedOn w:val="Normal"/>
    <w:next w:val="Normal"/>
    <w:link w:val="Heading1Char"/>
    <w:uiPriority w:val="9"/>
    <w:qFormat/>
    <w:rsid w:val="00404588"/>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404588"/>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404588"/>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404588"/>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404588"/>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404588"/>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404588"/>
    <w:pPr>
      <w:spacing w:before="240" w:after="60"/>
      <w:outlineLvl w:val="6"/>
    </w:pPr>
  </w:style>
  <w:style w:type="paragraph" w:styleId="Heading8">
    <w:name w:val="heading 8"/>
    <w:basedOn w:val="Normal"/>
    <w:next w:val="Normal"/>
    <w:link w:val="Heading8Char"/>
    <w:uiPriority w:val="9"/>
    <w:semiHidden/>
    <w:unhideWhenUsed/>
    <w:qFormat/>
    <w:rsid w:val="00404588"/>
    <w:pPr>
      <w:spacing w:before="240" w:after="60"/>
      <w:outlineLvl w:val="7"/>
    </w:pPr>
    <w:rPr>
      <w:i/>
      <w:iCs/>
    </w:rPr>
  </w:style>
  <w:style w:type="paragraph" w:styleId="Heading9">
    <w:name w:val="heading 9"/>
    <w:basedOn w:val="Normal"/>
    <w:next w:val="Normal"/>
    <w:link w:val="Heading9Char"/>
    <w:uiPriority w:val="9"/>
    <w:semiHidden/>
    <w:unhideWhenUsed/>
    <w:qFormat/>
    <w:rsid w:val="00404588"/>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4588"/>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404588"/>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404588"/>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404588"/>
    <w:rPr>
      <w:b/>
      <w:bCs/>
      <w:sz w:val="28"/>
      <w:szCs w:val="28"/>
    </w:rPr>
  </w:style>
  <w:style w:type="character" w:customStyle="1" w:styleId="Heading5Char">
    <w:name w:val="Heading 5 Char"/>
    <w:basedOn w:val="DefaultParagraphFont"/>
    <w:link w:val="Heading5"/>
    <w:uiPriority w:val="9"/>
    <w:semiHidden/>
    <w:rsid w:val="00404588"/>
    <w:rPr>
      <w:b/>
      <w:bCs/>
      <w:i/>
      <w:iCs/>
      <w:sz w:val="26"/>
      <w:szCs w:val="26"/>
    </w:rPr>
  </w:style>
  <w:style w:type="character" w:customStyle="1" w:styleId="Heading6Char">
    <w:name w:val="Heading 6 Char"/>
    <w:basedOn w:val="DefaultParagraphFont"/>
    <w:link w:val="Heading6"/>
    <w:uiPriority w:val="9"/>
    <w:semiHidden/>
    <w:rsid w:val="00404588"/>
    <w:rPr>
      <w:b/>
      <w:bCs/>
    </w:rPr>
  </w:style>
  <w:style w:type="character" w:customStyle="1" w:styleId="Heading7Char">
    <w:name w:val="Heading 7 Char"/>
    <w:basedOn w:val="DefaultParagraphFont"/>
    <w:link w:val="Heading7"/>
    <w:uiPriority w:val="9"/>
    <w:semiHidden/>
    <w:rsid w:val="00404588"/>
    <w:rPr>
      <w:sz w:val="24"/>
      <w:szCs w:val="24"/>
    </w:rPr>
  </w:style>
  <w:style w:type="character" w:customStyle="1" w:styleId="Heading8Char">
    <w:name w:val="Heading 8 Char"/>
    <w:basedOn w:val="DefaultParagraphFont"/>
    <w:link w:val="Heading8"/>
    <w:uiPriority w:val="9"/>
    <w:semiHidden/>
    <w:rsid w:val="00404588"/>
    <w:rPr>
      <w:i/>
      <w:iCs/>
      <w:sz w:val="24"/>
      <w:szCs w:val="24"/>
    </w:rPr>
  </w:style>
  <w:style w:type="character" w:customStyle="1" w:styleId="Heading9Char">
    <w:name w:val="Heading 9 Char"/>
    <w:basedOn w:val="DefaultParagraphFont"/>
    <w:link w:val="Heading9"/>
    <w:uiPriority w:val="9"/>
    <w:semiHidden/>
    <w:rsid w:val="00404588"/>
    <w:rPr>
      <w:rFonts w:asciiTheme="majorHAnsi" w:eastAsiaTheme="majorEastAsia" w:hAnsiTheme="majorHAnsi"/>
    </w:rPr>
  </w:style>
  <w:style w:type="paragraph" w:styleId="Title">
    <w:name w:val="Title"/>
    <w:basedOn w:val="Normal"/>
    <w:next w:val="Normal"/>
    <w:link w:val="TitleChar"/>
    <w:uiPriority w:val="10"/>
    <w:qFormat/>
    <w:rsid w:val="00404588"/>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404588"/>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404588"/>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404588"/>
    <w:rPr>
      <w:rFonts w:asciiTheme="majorHAnsi" w:eastAsiaTheme="majorEastAsia" w:hAnsiTheme="majorHAnsi"/>
      <w:sz w:val="24"/>
      <w:szCs w:val="24"/>
    </w:rPr>
  </w:style>
  <w:style w:type="character" w:styleId="Strong">
    <w:name w:val="Strong"/>
    <w:basedOn w:val="DefaultParagraphFont"/>
    <w:uiPriority w:val="22"/>
    <w:qFormat/>
    <w:rsid w:val="00404588"/>
    <w:rPr>
      <w:b/>
      <w:bCs/>
    </w:rPr>
  </w:style>
  <w:style w:type="character" w:styleId="Emphasis">
    <w:name w:val="Emphasis"/>
    <w:basedOn w:val="DefaultParagraphFont"/>
    <w:uiPriority w:val="20"/>
    <w:qFormat/>
    <w:rsid w:val="00404588"/>
    <w:rPr>
      <w:rFonts w:asciiTheme="minorHAnsi" w:hAnsiTheme="minorHAnsi"/>
      <w:b/>
      <w:i/>
      <w:iCs/>
    </w:rPr>
  </w:style>
  <w:style w:type="paragraph" w:styleId="NoSpacing">
    <w:name w:val="No Spacing"/>
    <w:basedOn w:val="Normal"/>
    <w:uiPriority w:val="1"/>
    <w:qFormat/>
    <w:rsid w:val="00404588"/>
    <w:rPr>
      <w:szCs w:val="32"/>
    </w:rPr>
  </w:style>
  <w:style w:type="paragraph" w:styleId="ListParagraph">
    <w:name w:val="List Paragraph"/>
    <w:basedOn w:val="Normal"/>
    <w:uiPriority w:val="34"/>
    <w:qFormat/>
    <w:rsid w:val="00404588"/>
    <w:pPr>
      <w:ind w:left="720"/>
      <w:contextualSpacing/>
    </w:pPr>
  </w:style>
  <w:style w:type="paragraph" w:styleId="Quote">
    <w:name w:val="Quote"/>
    <w:basedOn w:val="Normal"/>
    <w:next w:val="Normal"/>
    <w:link w:val="QuoteChar"/>
    <w:uiPriority w:val="29"/>
    <w:qFormat/>
    <w:rsid w:val="00404588"/>
    <w:rPr>
      <w:i/>
    </w:rPr>
  </w:style>
  <w:style w:type="character" w:customStyle="1" w:styleId="QuoteChar">
    <w:name w:val="Quote Char"/>
    <w:basedOn w:val="DefaultParagraphFont"/>
    <w:link w:val="Quote"/>
    <w:uiPriority w:val="29"/>
    <w:rsid w:val="00404588"/>
    <w:rPr>
      <w:i/>
      <w:sz w:val="24"/>
      <w:szCs w:val="24"/>
    </w:rPr>
  </w:style>
  <w:style w:type="paragraph" w:styleId="IntenseQuote">
    <w:name w:val="Intense Quote"/>
    <w:basedOn w:val="Normal"/>
    <w:next w:val="Normal"/>
    <w:link w:val="IntenseQuoteChar"/>
    <w:uiPriority w:val="30"/>
    <w:qFormat/>
    <w:rsid w:val="00404588"/>
    <w:pPr>
      <w:ind w:left="720" w:right="720"/>
    </w:pPr>
    <w:rPr>
      <w:b/>
      <w:i/>
      <w:szCs w:val="22"/>
    </w:rPr>
  </w:style>
  <w:style w:type="character" w:customStyle="1" w:styleId="IntenseQuoteChar">
    <w:name w:val="Intense Quote Char"/>
    <w:basedOn w:val="DefaultParagraphFont"/>
    <w:link w:val="IntenseQuote"/>
    <w:uiPriority w:val="30"/>
    <w:rsid w:val="00404588"/>
    <w:rPr>
      <w:b/>
      <w:i/>
      <w:sz w:val="24"/>
    </w:rPr>
  </w:style>
  <w:style w:type="character" w:styleId="SubtleEmphasis">
    <w:name w:val="Subtle Emphasis"/>
    <w:uiPriority w:val="19"/>
    <w:qFormat/>
    <w:rsid w:val="00404588"/>
    <w:rPr>
      <w:i/>
      <w:color w:val="5A5A5A" w:themeColor="text1" w:themeTint="A5"/>
    </w:rPr>
  </w:style>
  <w:style w:type="character" w:styleId="IntenseEmphasis">
    <w:name w:val="Intense Emphasis"/>
    <w:basedOn w:val="DefaultParagraphFont"/>
    <w:uiPriority w:val="21"/>
    <w:qFormat/>
    <w:rsid w:val="00404588"/>
    <w:rPr>
      <w:b/>
      <w:i/>
      <w:sz w:val="24"/>
      <w:szCs w:val="24"/>
      <w:u w:val="single"/>
    </w:rPr>
  </w:style>
  <w:style w:type="character" w:styleId="SubtleReference">
    <w:name w:val="Subtle Reference"/>
    <w:basedOn w:val="DefaultParagraphFont"/>
    <w:uiPriority w:val="31"/>
    <w:qFormat/>
    <w:rsid w:val="00404588"/>
    <w:rPr>
      <w:sz w:val="24"/>
      <w:szCs w:val="24"/>
      <w:u w:val="single"/>
    </w:rPr>
  </w:style>
  <w:style w:type="character" w:styleId="IntenseReference">
    <w:name w:val="Intense Reference"/>
    <w:basedOn w:val="DefaultParagraphFont"/>
    <w:uiPriority w:val="32"/>
    <w:qFormat/>
    <w:rsid w:val="00404588"/>
    <w:rPr>
      <w:b/>
      <w:sz w:val="24"/>
      <w:u w:val="single"/>
    </w:rPr>
  </w:style>
  <w:style w:type="character" w:styleId="BookTitle">
    <w:name w:val="Book Title"/>
    <w:basedOn w:val="DefaultParagraphFont"/>
    <w:uiPriority w:val="33"/>
    <w:qFormat/>
    <w:rsid w:val="00404588"/>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404588"/>
    <w:pPr>
      <w:outlineLvl w:val="9"/>
    </w:pPr>
  </w:style>
  <w:style w:type="paragraph" w:customStyle="1" w:styleId="p2">
    <w:name w:val="p2"/>
    <w:basedOn w:val="Normal"/>
    <w:rsid w:val="002B3318"/>
    <w:pPr>
      <w:spacing w:before="100" w:beforeAutospacing="1" w:after="100" w:afterAutospacing="1"/>
    </w:pPr>
    <w:rPr>
      <w:rFonts w:ascii="Times New Roman" w:eastAsia="Times New Roman" w:hAnsi="Times New Roman"/>
    </w:rPr>
  </w:style>
  <w:style w:type="paragraph" w:customStyle="1" w:styleId="p1">
    <w:name w:val="p1"/>
    <w:basedOn w:val="Normal"/>
    <w:rsid w:val="002B3318"/>
    <w:pPr>
      <w:spacing w:before="100" w:beforeAutospacing="1" w:after="100" w:afterAutospacing="1"/>
    </w:pPr>
    <w:rPr>
      <w:rFonts w:ascii="Times New Roman" w:eastAsia="Times New Roman" w:hAnsi="Times New Roman"/>
    </w:rPr>
  </w:style>
  <w:style w:type="character" w:customStyle="1" w:styleId="s1">
    <w:name w:val="s1"/>
    <w:basedOn w:val="DefaultParagraphFont"/>
    <w:rsid w:val="002B3318"/>
  </w:style>
  <w:style w:type="paragraph" w:customStyle="1" w:styleId="p4">
    <w:name w:val="p4"/>
    <w:basedOn w:val="Normal"/>
    <w:rsid w:val="002B3318"/>
    <w:pPr>
      <w:spacing w:before="100" w:beforeAutospacing="1" w:after="100" w:afterAutospacing="1"/>
    </w:pPr>
    <w:rPr>
      <w:rFonts w:ascii="Times New Roman" w:eastAsia="Times New Roman" w:hAnsi="Times New Roman"/>
    </w:rPr>
  </w:style>
  <w:style w:type="paragraph" w:customStyle="1" w:styleId="p5">
    <w:name w:val="p5"/>
    <w:basedOn w:val="Normal"/>
    <w:rsid w:val="002B3318"/>
    <w:pPr>
      <w:spacing w:before="100" w:beforeAutospacing="1" w:after="100" w:afterAutospacing="1"/>
    </w:pPr>
    <w:rPr>
      <w:rFonts w:ascii="Times New Roman" w:eastAsia="Times New Roman" w:hAnsi="Times New Roman"/>
    </w:rPr>
  </w:style>
  <w:style w:type="paragraph" w:customStyle="1" w:styleId="p3">
    <w:name w:val="p3"/>
    <w:basedOn w:val="Normal"/>
    <w:rsid w:val="002B3318"/>
    <w:pPr>
      <w:spacing w:before="100" w:beforeAutospacing="1" w:after="100" w:afterAutospacing="1"/>
    </w:pPr>
    <w:rPr>
      <w:rFonts w:ascii="Times New Roman" w:eastAsia="Times New Roman" w:hAnsi="Times New Roman"/>
    </w:rPr>
  </w:style>
  <w:style w:type="character" w:customStyle="1" w:styleId="s2">
    <w:name w:val="s2"/>
    <w:basedOn w:val="DefaultParagraphFont"/>
    <w:rsid w:val="002B3318"/>
  </w:style>
  <w:style w:type="paragraph" w:styleId="BalloonText">
    <w:name w:val="Balloon Text"/>
    <w:basedOn w:val="Normal"/>
    <w:link w:val="BalloonTextChar"/>
    <w:uiPriority w:val="99"/>
    <w:semiHidden/>
    <w:unhideWhenUsed/>
    <w:rsid w:val="002B3318"/>
    <w:rPr>
      <w:rFonts w:ascii="Tahoma" w:hAnsi="Tahoma" w:cs="Tahoma"/>
      <w:sz w:val="16"/>
      <w:szCs w:val="16"/>
    </w:rPr>
  </w:style>
  <w:style w:type="character" w:customStyle="1" w:styleId="BalloonTextChar">
    <w:name w:val="Balloon Text Char"/>
    <w:basedOn w:val="DefaultParagraphFont"/>
    <w:link w:val="BalloonText"/>
    <w:uiPriority w:val="99"/>
    <w:semiHidden/>
    <w:rsid w:val="002B33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6021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578</Words>
  <Characters>3295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dc:creator>
  <cp:lastModifiedBy>Liz</cp:lastModifiedBy>
  <cp:revision>1</cp:revision>
  <cp:lastPrinted>2018-09-08T02:16:00Z</cp:lastPrinted>
  <dcterms:created xsi:type="dcterms:W3CDTF">2018-09-08T02:05:00Z</dcterms:created>
  <dcterms:modified xsi:type="dcterms:W3CDTF">2018-09-08T02:20:00Z</dcterms:modified>
</cp:coreProperties>
</file>